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" w:type="pct"/>
        <w:jc w:val="right"/>
        <w:tblLook w:val="01E0"/>
      </w:tblPr>
      <w:tblGrid>
        <w:gridCol w:w="583"/>
        <w:gridCol w:w="2257"/>
        <w:gridCol w:w="564"/>
        <w:gridCol w:w="3004"/>
      </w:tblGrid>
      <w:tr w:rsidR="00E218D7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E218D7" w:rsidRPr="00973FE5" w:rsidRDefault="00E218D7" w:rsidP="00422347">
            <w:pPr>
              <w:pStyle w:val="1"/>
              <w:jc w:val="center"/>
            </w:pPr>
            <w:r w:rsidRPr="00973FE5">
              <w:t>Утверждена</w:t>
            </w:r>
          </w:p>
        </w:tc>
      </w:tr>
      <w:tr w:rsidR="00E218D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18D7" w:rsidRPr="004C4AEF" w:rsidRDefault="004C4AEF" w:rsidP="004C4AEF">
            <w:pPr>
              <w:pStyle w:val="1"/>
              <w:tabs>
                <w:tab w:val="left" w:pos="1665"/>
              </w:tabs>
              <w:rPr>
                <w:b/>
                <w:sz w:val="24"/>
                <w:szCs w:val="24"/>
              </w:rPr>
            </w:pPr>
            <w:r>
              <w:tab/>
            </w:r>
            <w:r>
              <w:rPr>
                <w:b/>
                <w:sz w:val="24"/>
                <w:szCs w:val="24"/>
              </w:rPr>
              <w:t>Постановлением Администрации ссельскогсельского поселения</w:t>
            </w:r>
          </w:p>
        </w:tc>
      </w:tr>
      <w:tr w:rsidR="00E218D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218D7" w:rsidRPr="00973FE5" w:rsidRDefault="00E218D7" w:rsidP="00422347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E218D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18D7" w:rsidRPr="004C4AEF" w:rsidRDefault="004C4AEF" w:rsidP="0042234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 Арлановский сельсовет</w:t>
            </w:r>
          </w:p>
        </w:tc>
      </w:tr>
      <w:tr w:rsidR="00E218D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218D7" w:rsidRPr="00973FE5" w:rsidRDefault="00E218D7" w:rsidP="00422347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E218D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18D7" w:rsidRPr="004C4AEF" w:rsidRDefault="004C4AEF" w:rsidP="0042234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C4AEF">
              <w:rPr>
                <w:b/>
                <w:sz w:val="24"/>
                <w:szCs w:val="24"/>
              </w:rPr>
              <w:t>Муниципального района Краснокамский район</w:t>
            </w:r>
          </w:p>
        </w:tc>
      </w:tr>
      <w:tr w:rsidR="00E218D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218D7" w:rsidRPr="00973FE5" w:rsidRDefault="00E218D7" w:rsidP="00422347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E218D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18D7" w:rsidRPr="004C4AEF" w:rsidRDefault="004C4AEF" w:rsidP="0042234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C4AEF">
              <w:rPr>
                <w:b/>
                <w:sz w:val="24"/>
                <w:szCs w:val="24"/>
              </w:rPr>
              <w:t>Республики Башкортостан</w:t>
            </w:r>
          </w:p>
        </w:tc>
      </w:tr>
      <w:tr w:rsidR="00E218D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218D7" w:rsidRPr="00973FE5" w:rsidRDefault="00E218D7" w:rsidP="00422347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E218D7" w:rsidRPr="00973FE5">
        <w:trPr>
          <w:trHeight w:hRule="exact" w:val="284"/>
          <w:jc w:val="right"/>
        </w:trPr>
        <w:tc>
          <w:tcPr>
            <w:tcW w:w="455" w:type="pct"/>
            <w:shd w:val="clear" w:color="auto" w:fill="auto"/>
          </w:tcPr>
          <w:p w:rsidR="00E218D7" w:rsidRPr="00973FE5" w:rsidRDefault="00E218D7" w:rsidP="00422347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shd w:val="clear" w:color="auto" w:fill="auto"/>
          </w:tcPr>
          <w:p w:rsidR="00E218D7" w:rsidRPr="004C4AEF" w:rsidRDefault="004C4AEF" w:rsidP="00422347">
            <w:pPr>
              <w:pStyle w:val="1"/>
              <w:rPr>
                <w:b/>
              </w:rPr>
            </w:pPr>
            <w:r w:rsidRPr="004C4AEF">
              <w:rPr>
                <w:b/>
              </w:rPr>
              <w:t>18.11.2015 года</w:t>
            </w:r>
          </w:p>
        </w:tc>
        <w:tc>
          <w:tcPr>
            <w:tcW w:w="440" w:type="pct"/>
            <w:shd w:val="clear" w:color="auto" w:fill="auto"/>
          </w:tcPr>
          <w:p w:rsidR="00E218D7" w:rsidRPr="00973FE5" w:rsidRDefault="00E218D7" w:rsidP="00422347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uto"/>
          </w:tcPr>
          <w:p w:rsidR="00E218D7" w:rsidRPr="004C4AEF" w:rsidRDefault="004C4AEF" w:rsidP="00422347">
            <w:pPr>
              <w:pStyle w:val="1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E218D7" w:rsidRPr="00755525" w:rsidRDefault="00E218D7" w:rsidP="00755525"/>
    <w:p w:rsidR="00E218D7" w:rsidRPr="00E218D7" w:rsidRDefault="00E218D7" w:rsidP="000351C8">
      <w:pPr>
        <w:pStyle w:val="1"/>
        <w:spacing w:after="240"/>
        <w:jc w:val="center"/>
        <w:rPr>
          <w:b/>
          <w:sz w:val="28"/>
          <w:szCs w:val="28"/>
        </w:rPr>
      </w:pPr>
      <w:r w:rsidRPr="00422347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E218D7" w:rsidRDefault="00E218D7">
      <w:pPr>
        <w:sectPr w:rsidR="00E218D7" w:rsidSect="0064384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3814" w:h="16840" w:orient="landscape" w:code="8"/>
          <w:pgMar w:top="567" w:right="510" w:bottom="284" w:left="1361" w:header="284" w:footer="284" w:gutter="0"/>
          <w:cols w:space="708"/>
          <w:docGrid w:linePitch="360"/>
        </w:sectPr>
      </w:pPr>
    </w:p>
    <w:p w:rsidR="00E218D7" w:rsidRPr="00E218D7" w:rsidRDefault="00E218D7" w:rsidP="00441CC8">
      <w:pPr>
        <w:pStyle w:val="1"/>
        <w:rPr>
          <w:sz w:val="2"/>
          <w:szCs w:val="2"/>
        </w:rPr>
      </w:pPr>
    </w:p>
    <w:tbl>
      <w:tblPr>
        <w:tblW w:w="564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962"/>
        <w:gridCol w:w="1843"/>
        <w:gridCol w:w="1844"/>
      </w:tblGrid>
      <w:tr w:rsidR="00E218D7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8D7" w:rsidRPr="00652C44" w:rsidRDefault="00E218D7" w:rsidP="00915965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:220:ЗУ1</w:t>
            </w:r>
          </w:p>
        </w:tc>
      </w:tr>
      <w:tr w:rsidR="00E218D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8D7" w:rsidRPr="000E7E9B" w:rsidRDefault="00E218D7" w:rsidP="00915965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34740</w:t>
            </w:r>
            <w:r w:rsidRPr="00C41F84">
              <w:rPr>
                <w:b w:val="0"/>
              </w:rPr>
              <w:t xml:space="preserve"> м</w:t>
            </w:r>
            <w:r w:rsidRPr="00C41F84"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E218D7">
        <w:trPr>
          <w:cantSplit/>
          <w:tblHeader/>
        </w:trPr>
        <w:tc>
          <w:tcPr>
            <w:tcW w:w="173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D7" w:rsidRPr="006B38A6" w:rsidRDefault="00E218D7" w:rsidP="00915965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8D7" w:rsidRPr="008E5887" w:rsidRDefault="00E218D7" w:rsidP="00915965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E218D7">
        <w:trPr>
          <w:cantSplit/>
          <w:tblHeader/>
        </w:trPr>
        <w:tc>
          <w:tcPr>
            <w:tcW w:w="173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8D7" w:rsidRPr="008E5887" w:rsidRDefault="00E218D7" w:rsidP="00915965">
            <w:pPr>
              <w:pStyle w:val="a9"/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D7" w:rsidRPr="008E5887" w:rsidRDefault="00E218D7" w:rsidP="00915965">
            <w:pPr>
              <w:pStyle w:val="a9"/>
            </w:pPr>
            <w:r w:rsidRPr="008E5887">
              <w:t>Х</w:t>
            </w:r>
          </w:p>
        </w:tc>
        <w:tc>
          <w:tcPr>
            <w:tcW w:w="16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8D7" w:rsidRPr="008E5887" w:rsidRDefault="00E218D7" w:rsidP="00915965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E218D7" w:rsidRDefault="00E218D7" w:rsidP="00441CC8">
      <w:pPr>
        <w:pStyle w:val="a8"/>
        <w:keepNext/>
        <w:rPr>
          <w:lang w:val="en-US"/>
        </w:rPr>
      </w:pPr>
    </w:p>
    <w:tbl>
      <w:tblPr>
        <w:tblW w:w="56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961"/>
        <w:gridCol w:w="1844"/>
        <w:gridCol w:w="1844"/>
      </w:tblGrid>
      <w:tr w:rsidR="00E218D7">
        <w:trPr>
          <w:cantSplit/>
          <w:tblHeader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8D7" w:rsidRPr="00607F9F" w:rsidRDefault="00E218D7" w:rsidP="00915965">
            <w:pPr>
              <w:pStyle w:val="ab"/>
            </w:pPr>
            <w:r>
              <w:t>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8D7" w:rsidRPr="00607F9F" w:rsidRDefault="00E218D7" w:rsidP="00915965">
            <w:pPr>
              <w:pStyle w:val="ab"/>
            </w:pPr>
            <w:r>
              <w:t>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18D7" w:rsidRPr="00607F9F" w:rsidRDefault="00E218D7" w:rsidP="00915965">
            <w:pPr>
              <w:pStyle w:val="ab"/>
            </w:pPr>
            <w:r>
              <w:t>3</w:t>
            </w:r>
          </w:p>
        </w:tc>
      </w:tr>
      <w:tr w:rsidR="00E218D7" w:rsidRPr="006057B5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8D7" w:rsidRPr="006057B5" w:rsidRDefault="00E218D7" w:rsidP="00915965">
            <w:pPr>
              <w:pStyle w:val="aa"/>
              <w:jc w:val="center"/>
              <w:rPr>
                <w:b/>
              </w:rPr>
            </w:pPr>
            <w:r w:rsidRPr="00C5503C">
              <w:rPr>
                <w:lang w:val="en-US"/>
              </w:rPr>
              <w:t>—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8D7" w:rsidRPr="006057B5" w:rsidRDefault="00E218D7" w:rsidP="00A65237">
            <w:pPr>
              <w:pStyle w:val="aa"/>
              <w:jc w:val="center"/>
              <w:rPr>
                <w:b/>
              </w:rPr>
            </w:pPr>
            <w:r w:rsidRPr="00C5503C">
              <w:rPr>
                <w:lang w:val="en-US"/>
              </w:rPr>
              <w:t>—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18D7" w:rsidRPr="006057B5" w:rsidRDefault="00E218D7" w:rsidP="00A65237">
            <w:pPr>
              <w:pStyle w:val="aa"/>
              <w:jc w:val="center"/>
              <w:rPr>
                <w:b/>
              </w:rPr>
            </w:pPr>
            <w:r w:rsidRPr="00C5503C">
              <w:rPr>
                <w:lang w:val="en-US"/>
              </w:rPr>
              <w:t>—</w:t>
            </w:r>
          </w:p>
        </w:tc>
      </w:tr>
    </w:tbl>
    <w:p w:rsidR="00E218D7" w:rsidRPr="00FD1CD6" w:rsidRDefault="00E218D7" w:rsidP="00441CC8">
      <w:pPr>
        <w:pStyle w:val="1"/>
        <w:rPr>
          <w:sz w:val="2"/>
          <w:szCs w:val="2"/>
          <w:lang w:val="en-US"/>
        </w:rPr>
      </w:pPr>
    </w:p>
    <w:tbl>
      <w:tblPr>
        <w:tblW w:w="564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962"/>
        <w:gridCol w:w="1843"/>
        <w:gridCol w:w="1844"/>
      </w:tblGrid>
      <w:tr w:rsidR="00E218D7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8D7" w:rsidRPr="00652C44" w:rsidRDefault="00E218D7" w:rsidP="00915965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:220:ЗУ2</w:t>
            </w:r>
          </w:p>
        </w:tc>
      </w:tr>
      <w:tr w:rsidR="00E218D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8D7" w:rsidRPr="000E7E9B" w:rsidRDefault="00E218D7" w:rsidP="00915965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52258</w:t>
            </w:r>
            <w:r w:rsidRPr="00C41F84">
              <w:rPr>
                <w:b w:val="0"/>
              </w:rPr>
              <w:t xml:space="preserve"> м</w:t>
            </w:r>
            <w:r w:rsidRPr="00C41F84"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E218D7">
        <w:trPr>
          <w:cantSplit/>
          <w:tblHeader/>
        </w:trPr>
        <w:tc>
          <w:tcPr>
            <w:tcW w:w="173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D7" w:rsidRPr="006B38A6" w:rsidRDefault="00E218D7" w:rsidP="00915965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8D7" w:rsidRPr="008E5887" w:rsidRDefault="00E218D7" w:rsidP="00915965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E218D7">
        <w:trPr>
          <w:cantSplit/>
          <w:tblHeader/>
        </w:trPr>
        <w:tc>
          <w:tcPr>
            <w:tcW w:w="173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8D7" w:rsidRPr="008E5887" w:rsidRDefault="00E218D7" w:rsidP="00915965">
            <w:pPr>
              <w:pStyle w:val="a9"/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D7" w:rsidRPr="008E5887" w:rsidRDefault="00E218D7" w:rsidP="00915965">
            <w:pPr>
              <w:pStyle w:val="a9"/>
            </w:pPr>
            <w:r w:rsidRPr="008E5887">
              <w:t>Х</w:t>
            </w:r>
          </w:p>
        </w:tc>
        <w:tc>
          <w:tcPr>
            <w:tcW w:w="16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8D7" w:rsidRPr="008E5887" w:rsidRDefault="00E218D7" w:rsidP="00915965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E218D7" w:rsidRDefault="00E218D7" w:rsidP="00441CC8">
      <w:pPr>
        <w:pStyle w:val="a8"/>
        <w:keepNext/>
        <w:rPr>
          <w:lang w:val="en-US"/>
        </w:rPr>
      </w:pPr>
    </w:p>
    <w:tbl>
      <w:tblPr>
        <w:tblW w:w="56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961"/>
        <w:gridCol w:w="1844"/>
        <w:gridCol w:w="1844"/>
      </w:tblGrid>
      <w:tr w:rsidR="00E218D7">
        <w:trPr>
          <w:cantSplit/>
          <w:tblHeader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8D7" w:rsidRPr="00607F9F" w:rsidRDefault="00E218D7" w:rsidP="00915965">
            <w:pPr>
              <w:pStyle w:val="ab"/>
            </w:pPr>
            <w:r>
              <w:t>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8D7" w:rsidRPr="00607F9F" w:rsidRDefault="00E218D7" w:rsidP="00915965">
            <w:pPr>
              <w:pStyle w:val="ab"/>
            </w:pPr>
            <w:r>
              <w:t>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18D7" w:rsidRPr="00607F9F" w:rsidRDefault="00E218D7" w:rsidP="00915965">
            <w:pPr>
              <w:pStyle w:val="ab"/>
            </w:pPr>
            <w:r>
              <w:t>3</w:t>
            </w:r>
          </w:p>
        </w:tc>
      </w:tr>
      <w:tr w:rsidR="00E218D7" w:rsidRPr="006057B5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8D7" w:rsidRPr="006057B5" w:rsidRDefault="00E218D7" w:rsidP="00915965">
            <w:pPr>
              <w:pStyle w:val="aa"/>
              <w:jc w:val="center"/>
              <w:rPr>
                <w:b/>
              </w:rPr>
            </w:pPr>
            <w:r w:rsidRPr="00C5503C">
              <w:rPr>
                <w:lang w:val="en-US"/>
              </w:rPr>
              <w:t>—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8D7" w:rsidRPr="006057B5" w:rsidRDefault="00E218D7" w:rsidP="00A65237">
            <w:pPr>
              <w:pStyle w:val="aa"/>
              <w:jc w:val="center"/>
              <w:rPr>
                <w:b/>
              </w:rPr>
            </w:pPr>
            <w:r w:rsidRPr="00C5503C">
              <w:rPr>
                <w:lang w:val="en-US"/>
              </w:rPr>
              <w:t>—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18D7" w:rsidRPr="006057B5" w:rsidRDefault="00E218D7" w:rsidP="00A65237">
            <w:pPr>
              <w:pStyle w:val="aa"/>
              <w:jc w:val="center"/>
              <w:rPr>
                <w:b/>
              </w:rPr>
            </w:pPr>
            <w:r w:rsidRPr="00C5503C">
              <w:rPr>
                <w:lang w:val="en-US"/>
              </w:rPr>
              <w:t>—</w:t>
            </w:r>
          </w:p>
        </w:tc>
      </w:tr>
    </w:tbl>
    <w:p w:rsidR="00E218D7" w:rsidRPr="00294F2E" w:rsidRDefault="00E218D7">
      <w:pPr>
        <w:rPr>
          <w:sz w:val="2"/>
          <w:szCs w:val="2"/>
          <w:lang w:val="en-US"/>
        </w:rPr>
      </w:pPr>
      <w:r>
        <w:br w:type="column"/>
      </w:r>
    </w:p>
    <w:tbl>
      <w:tblPr>
        <w:tblW w:w="13572" w:type="pct"/>
        <w:jc w:val="center"/>
        <w:tblInd w:w="-14397" w:type="dxa"/>
        <w:tblCellMar>
          <w:left w:w="120" w:type="dxa"/>
          <w:right w:w="120" w:type="dxa"/>
        </w:tblCellMar>
        <w:tblLook w:val="0000"/>
      </w:tblPr>
      <w:tblGrid>
        <w:gridCol w:w="16103"/>
      </w:tblGrid>
      <w:tr w:rsidR="00E218D7">
        <w:trPr>
          <w:cantSplit/>
          <w:jc w:val="center"/>
        </w:trPr>
        <w:tc>
          <w:tcPr>
            <w:tcW w:w="5000" w:type="pct"/>
          </w:tcPr>
          <w:p w:rsidR="00E218D7" w:rsidRPr="00C236C0" w:rsidRDefault="004C4AEF" w:rsidP="002315C2">
            <w:pPr>
              <w:pStyle w:val="1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in;height:473.25pt" o:bordertopcolor="this" o:borderleftcolor="this" o:borderbottomcolor="this" o:borderrightcolor="this">
                  <v:imagedata r:id="rId12" o:title="PkzoThemeRendered05509554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E218D7" w:rsidRPr="00C236C0">
              <w:rPr>
                <w:b/>
                <w:szCs w:val="22"/>
              </w:rPr>
              <w:t xml:space="preserve"> </w:t>
            </w:r>
          </w:p>
        </w:tc>
      </w:tr>
      <w:tr w:rsidR="00E218D7">
        <w:trPr>
          <w:cantSplit/>
          <w:jc w:val="center"/>
        </w:trPr>
        <w:tc>
          <w:tcPr>
            <w:tcW w:w="5000" w:type="pct"/>
            <w:vAlign w:val="center"/>
          </w:tcPr>
          <w:p w:rsidR="00E218D7" w:rsidRDefault="00E218D7" w:rsidP="002E5252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E218D7" w:rsidRDefault="00E218D7" w:rsidP="00422347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8000</w:t>
            </w:r>
          </w:p>
        </w:tc>
      </w:tr>
      <w:tr w:rsidR="00E218D7">
        <w:trPr>
          <w:cantSplit/>
          <w:jc w:val="center"/>
        </w:trPr>
        <w:tc>
          <w:tcPr>
            <w:tcW w:w="5000" w:type="pct"/>
            <w:vAlign w:val="center"/>
          </w:tcPr>
          <w:p w:rsidR="00E218D7" w:rsidRDefault="00E218D7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E218D7" w:rsidRPr="001313DD" w:rsidRDefault="00E218D7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2595"/>
              <w:gridCol w:w="13268"/>
            </w:tblGrid>
            <w:tr w:rsidR="00E218D7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218D7" w:rsidRPr="00065F84" w:rsidRDefault="004C4AEF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6.75pt;height:5.25pt">
                        <v:imagedata r:id="rId13" o:title="Сплошная красная линия 0,5 пунктов"/>
                      </v:shape>
                    </w:pict>
                  </w:r>
                  <w:r w:rsidR="00E218D7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218D7" w:rsidRDefault="00E218D7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E218D7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218D7" w:rsidRPr="00065F84" w:rsidRDefault="00423113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5pt;height:3pt">
                        <v:imagedata r:id="rId13" o:title="Сплошная красная линия 0,5 пунктов" grayscale="t"/>
                      </v:shape>
                    </w:pict>
                  </w:r>
                  <w:r w:rsidR="00E218D7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218D7" w:rsidRDefault="00E218D7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E218D7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218D7" w:rsidRDefault="00E218D7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63.75pt;height:3pt" o:ole="">
                        <v:imagedata r:id="rId14" o:title=""/>
                      </v:shape>
                      <o:OLEObject Type="Embed" ProgID="PBrush" ShapeID="_x0000_i1028" DrawAspect="Content" ObjectID="_1510112496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218D7" w:rsidRPr="0082034E" w:rsidRDefault="00E218D7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E218D7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218D7" w:rsidRPr="00065F84" w:rsidRDefault="00423113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4.5pt;height:6pt">
                        <v:imagedata r:id="rId16" o:title="Заштрихованный круг"/>
                      </v:shape>
                    </w:pict>
                  </w:r>
                  <w:r w:rsidR="00E218D7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218D7" w:rsidRDefault="00E218D7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E218D7" w:rsidRPr="00DD599C" w:rsidRDefault="00E218D7" w:rsidP="00F86467">
            <w:pPr>
              <w:pStyle w:val="a8"/>
            </w:pPr>
          </w:p>
          <w:p w:rsidR="00E218D7" w:rsidRPr="002315C2" w:rsidRDefault="00E218D7" w:rsidP="001313DD">
            <w:pPr>
              <w:pStyle w:val="aa"/>
              <w:rPr>
                <w:b/>
              </w:rPr>
            </w:pPr>
          </w:p>
        </w:tc>
      </w:tr>
    </w:tbl>
    <w:p w:rsidR="00E218D7" w:rsidRDefault="00E218D7" w:rsidP="000B629E">
      <w:pPr>
        <w:pStyle w:val="a8"/>
        <w:sectPr w:rsidR="00E218D7" w:rsidSect="00572AE9">
          <w:type w:val="continuous"/>
          <w:pgSz w:w="23814" w:h="16840" w:orient="landscape" w:code="8"/>
          <w:pgMar w:top="1135" w:right="510" w:bottom="284" w:left="1360" w:header="709" w:footer="565" w:gutter="0"/>
          <w:cols w:num="2" w:space="397" w:equalWidth="0">
            <w:col w:w="5387" w:space="397"/>
            <w:col w:w="16160"/>
          </w:cols>
          <w:docGrid w:linePitch="360"/>
        </w:sectPr>
      </w:pPr>
    </w:p>
    <w:p w:rsidR="00E218D7" w:rsidRPr="00DD599C" w:rsidRDefault="00E218D7" w:rsidP="00E218D7">
      <w:pPr>
        <w:pStyle w:val="a8"/>
      </w:pPr>
    </w:p>
    <w:sectPr w:rsidR="00E218D7" w:rsidRPr="00DD599C" w:rsidSect="00E218D7">
      <w:type w:val="continuous"/>
      <w:pgSz w:w="23814" w:h="16840" w:orient="landscape" w:code="8"/>
      <w:pgMar w:top="1135" w:right="510" w:bottom="284" w:left="1360" w:header="709" w:footer="565" w:gutter="0"/>
      <w:cols w:num="2" w:space="397" w:equalWidth="0">
        <w:col w:w="5387" w:space="397"/>
        <w:col w:w="161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63" w:rsidRDefault="00071E63" w:rsidP="00E218D7">
      <w:pPr>
        <w:spacing w:line="240" w:lineRule="auto"/>
      </w:pPr>
      <w:r>
        <w:separator/>
      </w:r>
    </w:p>
  </w:endnote>
  <w:endnote w:type="continuationSeparator" w:id="1">
    <w:p w:rsidR="00071E63" w:rsidRDefault="00071E63" w:rsidP="00E21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2" w:rsidRDefault="00071E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2" w:rsidRDefault="00071E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2" w:rsidRDefault="00071E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63" w:rsidRDefault="00071E63" w:rsidP="00E218D7">
      <w:pPr>
        <w:spacing w:line="240" w:lineRule="auto"/>
      </w:pPr>
      <w:r>
        <w:separator/>
      </w:r>
    </w:p>
  </w:footnote>
  <w:footnote w:type="continuationSeparator" w:id="1">
    <w:p w:rsidR="00071E63" w:rsidRDefault="00071E63" w:rsidP="00E218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51" w:rsidRDefault="00423113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2D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18D7">
      <w:rPr>
        <w:rStyle w:val="a5"/>
        <w:noProof/>
      </w:rPr>
      <w:t>1</w:t>
    </w:r>
    <w:r>
      <w:rPr>
        <w:rStyle w:val="a5"/>
      </w:rPr>
      <w:fldChar w:fldCharType="end"/>
    </w:r>
  </w:p>
  <w:p w:rsidR="000F2551" w:rsidRDefault="00071E63" w:rsidP="00B471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51" w:rsidRPr="00D66FC4" w:rsidRDefault="00071E63" w:rsidP="00D66FC4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2" w:rsidRDefault="00071E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8D7"/>
    <w:rsid w:val="00071E63"/>
    <w:rsid w:val="001F39FE"/>
    <w:rsid w:val="00322DAD"/>
    <w:rsid w:val="00423113"/>
    <w:rsid w:val="004C4AEF"/>
    <w:rsid w:val="00E2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F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18D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E218D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218D7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E218D7"/>
  </w:style>
  <w:style w:type="paragraph" w:styleId="a6">
    <w:name w:val="footer"/>
    <w:basedOn w:val="a"/>
    <w:link w:val="a7"/>
    <w:rsid w:val="00E218D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218D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E218D7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E218D7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E218D7"/>
  </w:style>
  <w:style w:type="paragraph" w:customStyle="1" w:styleId="ab">
    <w:name w:val="Заголовок таблицы повторяющийся"/>
    <w:basedOn w:val="1"/>
    <w:rsid w:val="00E218D7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2015-10-13T09:19:00Z</cp:lastPrinted>
  <dcterms:created xsi:type="dcterms:W3CDTF">2015-10-13T09:18:00Z</dcterms:created>
  <dcterms:modified xsi:type="dcterms:W3CDTF">2015-11-27T00:55:00Z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00:00:17</vt:lpwstr>
  </property>
  <property fmtid="{D5CDD505-2E9C-101B-9397-08002B2CF9AE}" pid="3" name="Сборка ПКЗО">
    <vt:lpwstr>4.2.18</vt:lpwstr>
  </property>
  <property fmtid="{D5CDD505-2E9C-101B-9397-08002B2CF9AE}" pid="4" name="Версия набора шаблонов">
    <vt:lpwstr>3.0</vt:lpwstr>
  </property>
</Properties>
</file>